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D46B" w14:textId="77777777" w:rsidR="00ED0A66" w:rsidRDefault="00ED0A66" w:rsidP="009705E7">
      <w:pPr>
        <w:shd w:val="clear" w:color="auto" w:fill="FFFFFF"/>
        <w:spacing w:before="100" w:beforeAutospacing="1" w:after="150" w:line="240" w:lineRule="auto"/>
        <w:outlineLvl w:val="0"/>
        <w:rPr>
          <w:rFonts w:ascii="Futura Md" w:eastAsia="Times New Roman" w:hAnsi="Futura Md" w:cs="Times New Roman"/>
          <w:color w:val="333333"/>
          <w:kern w:val="36"/>
          <w:sz w:val="45"/>
          <w:szCs w:val="45"/>
          <w:lang w:eastAsia="fr-FR"/>
        </w:rPr>
      </w:pPr>
    </w:p>
    <w:p w14:paraId="27120C1A" w14:textId="53A7C831" w:rsidR="009705E7" w:rsidRDefault="008A3494" w:rsidP="00540C81">
      <w:pPr>
        <w:pStyle w:val="Titre1"/>
        <w:jc w:val="center"/>
        <w:rPr>
          <w:color w:val="2E74B5" w:themeColor="accent1" w:themeShade="BF"/>
        </w:rPr>
      </w:pPr>
      <w:r>
        <w:rPr>
          <w:color w:val="2E74B5" w:themeColor="accent1" w:themeShade="BF"/>
        </w:rPr>
        <w:t xml:space="preserve">Annexe </w:t>
      </w:r>
      <w:r w:rsidR="00113D57">
        <w:rPr>
          <w:color w:val="2E74B5" w:themeColor="accent1" w:themeShade="BF"/>
        </w:rPr>
        <w:t>3</w:t>
      </w:r>
      <w:r w:rsidR="00C8037D">
        <w:rPr>
          <w:color w:val="2E74B5" w:themeColor="accent1" w:themeShade="BF"/>
        </w:rPr>
        <w:t xml:space="preserve"> : L’offre </w:t>
      </w:r>
      <w:r w:rsidR="00953ADA">
        <w:rPr>
          <w:color w:val="2E74B5" w:themeColor="accent1" w:themeShade="BF"/>
        </w:rPr>
        <w:t xml:space="preserve">Financière </w:t>
      </w:r>
      <w:r w:rsidR="00C8037D">
        <w:rPr>
          <w:color w:val="2E74B5" w:themeColor="accent1" w:themeShade="BF"/>
        </w:rPr>
        <w:t>de l’</w:t>
      </w:r>
      <w:r w:rsidR="009705E7" w:rsidRPr="00540C81">
        <w:rPr>
          <w:color w:val="2E74B5" w:themeColor="accent1" w:themeShade="BF"/>
        </w:rPr>
        <w:t>Appel à consultation </w:t>
      </w:r>
      <w:r w:rsidR="00600749">
        <w:rPr>
          <w:color w:val="2E74B5" w:themeColor="accent1" w:themeShade="BF"/>
        </w:rPr>
        <w:t>N°</w:t>
      </w:r>
      <w:r w:rsidR="00A77936">
        <w:rPr>
          <w:color w:val="2E74B5" w:themeColor="accent1" w:themeShade="BF"/>
        </w:rPr>
        <w:t>01</w:t>
      </w:r>
      <w:r w:rsidR="00600749">
        <w:rPr>
          <w:color w:val="2E74B5" w:themeColor="accent1" w:themeShade="BF"/>
        </w:rPr>
        <w:t>/202</w:t>
      </w:r>
      <w:r w:rsidR="00A77936">
        <w:rPr>
          <w:color w:val="2E74B5" w:themeColor="accent1" w:themeShade="BF"/>
        </w:rPr>
        <w:t>6</w:t>
      </w:r>
    </w:p>
    <w:p w14:paraId="378BFE34" w14:textId="77777777" w:rsidR="00EF4106" w:rsidRPr="00540C81" w:rsidRDefault="00EF4106" w:rsidP="00540C81">
      <w:pPr>
        <w:pStyle w:val="Titre1"/>
        <w:jc w:val="center"/>
        <w:rPr>
          <w:color w:val="2E74B5" w:themeColor="accent1" w:themeShade="BF"/>
        </w:rPr>
      </w:pPr>
    </w:p>
    <w:p w14:paraId="7A670567" w14:textId="522837E8" w:rsidR="009705E7" w:rsidRDefault="009D5C06">
      <w:pPr>
        <w:rPr>
          <w:rFonts w:ascii="Futura Md" w:hAnsi="Futura Md"/>
          <w:b/>
          <w:bCs/>
          <w:color w:val="2F5496" w:themeColor="accent5" w:themeShade="BF"/>
          <w:sz w:val="26"/>
          <w:szCs w:val="26"/>
          <w:shd w:val="clear" w:color="auto" w:fill="FFFFFF"/>
        </w:rPr>
      </w:pPr>
      <w:r w:rsidRPr="00651F63">
        <w:rPr>
          <w:noProof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8F571A" wp14:editId="1165B8F6">
                <wp:simplePos x="0" y="0"/>
                <wp:positionH relativeFrom="column">
                  <wp:posOffset>1918970</wp:posOffset>
                </wp:positionH>
                <wp:positionV relativeFrom="paragraph">
                  <wp:posOffset>635</wp:posOffset>
                </wp:positionV>
                <wp:extent cx="1743075" cy="485775"/>
                <wp:effectExtent l="0" t="0" r="28575" b="2857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8AE73" w14:textId="77777777" w:rsidR="009D5C06" w:rsidRPr="009D5C06" w:rsidRDefault="009D5C06" w:rsidP="0008382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D5C06">
                              <w:rPr>
                                <w:b/>
                                <w:bCs/>
                              </w:rPr>
                              <w:t>Logo du soumissionnaire</w:t>
                            </w:r>
                          </w:p>
                          <w:p w14:paraId="19994C25" w14:textId="77777777" w:rsidR="009D5C06" w:rsidRPr="009D5C06" w:rsidRDefault="009D5C06" w:rsidP="0008382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D5C0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(Entête)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F571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1.1pt;margin-top:.05pt;width:137.2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">
                <v:textbox>
                  <w:txbxContent>
                    <w:p w14:paraId="5F88AE73" w14:textId="77777777" w:rsidR="009D5C06" w:rsidRPr="009D5C06" w:rsidRDefault="009D5C06" w:rsidP="0008382A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9D5C06">
                        <w:rPr>
                          <w:b/>
                          <w:bCs/>
                        </w:rPr>
                        <w:t>Logo du soumissionnaire</w:t>
                      </w:r>
                    </w:p>
                    <w:p w14:paraId="19994C25" w14:textId="77777777" w:rsidR="009D5C06" w:rsidRPr="009D5C06" w:rsidRDefault="009D5C06" w:rsidP="0008382A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9D5C06">
                        <w:rPr>
                          <w:b/>
                          <w:bCs/>
                          <w:sz w:val="18"/>
                          <w:szCs w:val="18"/>
                        </w:rPr>
                        <w:t>(Entête)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72837B" w14:textId="15F386D0" w:rsidR="009D5C06" w:rsidRDefault="009D5C06">
      <w:pPr>
        <w:rPr>
          <w:rFonts w:ascii="Futura Md" w:hAnsi="Futura Md"/>
          <w:b/>
          <w:bCs/>
          <w:color w:val="2F5496" w:themeColor="accent5" w:themeShade="BF"/>
          <w:sz w:val="26"/>
          <w:szCs w:val="26"/>
          <w:shd w:val="clear" w:color="auto" w:fill="FFFFFF"/>
        </w:rPr>
      </w:pPr>
    </w:p>
    <w:p w14:paraId="6697CE56" w14:textId="3E8DF70C" w:rsidR="009D5C06" w:rsidRDefault="009D5C06">
      <w:pPr>
        <w:rPr>
          <w:rFonts w:ascii="Futura Md" w:hAnsi="Futura Md"/>
          <w:b/>
          <w:bCs/>
          <w:color w:val="2F5496" w:themeColor="accent5" w:themeShade="BF"/>
          <w:sz w:val="26"/>
          <w:szCs w:val="26"/>
          <w:shd w:val="clear" w:color="auto" w:fill="FFFFFF"/>
        </w:rPr>
      </w:pPr>
      <w:r w:rsidRPr="00651F63">
        <w:rPr>
          <w:rFonts w:ascii="Futura Md" w:hAnsi="Futura Md"/>
          <w:bCs/>
          <w:noProof/>
          <w:color w:val="404040" w:themeColor="text1" w:themeTint="BF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26530E" wp14:editId="19D05C3F">
                <wp:simplePos x="0" y="0"/>
                <wp:positionH relativeFrom="column">
                  <wp:posOffset>3443605</wp:posOffset>
                </wp:positionH>
                <wp:positionV relativeFrom="paragraph">
                  <wp:posOffset>26035</wp:posOffset>
                </wp:positionV>
                <wp:extent cx="2360930" cy="984885"/>
                <wp:effectExtent l="0" t="0" r="19685" b="2476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84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EAE2C" w14:textId="77777777" w:rsidR="009D5C06" w:rsidRPr="009D5C06" w:rsidRDefault="009D5C06" w:rsidP="009D5C0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D5C0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Nom de l’entreprise du soumissionnaire</w:t>
                            </w:r>
                          </w:p>
                          <w:p w14:paraId="2D3CB59D" w14:textId="77777777" w:rsidR="009D5C06" w:rsidRPr="009D5C06" w:rsidRDefault="009D5C06" w:rsidP="009D5C0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D5C0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Adresse</w:t>
                            </w:r>
                          </w:p>
                          <w:p w14:paraId="0D10039B" w14:textId="77777777" w:rsidR="009D5C06" w:rsidRPr="009D5C06" w:rsidRDefault="009D5C06" w:rsidP="009D5C0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D5C0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Matricule Fiscale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6530E" id="_x0000_s1027" type="#_x0000_t202" style="position:absolute;margin-left:271.15pt;margin-top:2.05pt;width:185.9pt;height:77.5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">
                <v:textbox>
                  <w:txbxContent>
                    <w:p w14:paraId="6B0EAE2C" w14:textId="77777777" w:rsidR="009D5C06" w:rsidRPr="009D5C06" w:rsidRDefault="009D5C06" w:rsidP="009D5C06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9D5C06">
                        <w:rPr>
                          <w:b/>
                          <w:bCs/>
                          <w:sz w:val="18"/>
                          <w:szCs w:val="18"/>
                        </w:rPr>
                        <w:t>Nom de l’entreprise du soumissionnaire</w:t>
                      </w:r>
                    </w:p>
                    <w:p w14:paraId="2D3CB59D" w14:textId="77777777" w:rsidR="009D5C06" w:rsidRPr="009D5C06" w:rsidRDefault="009D5C06" w:rsidP="009D5C06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9D5C06">
                        <w:rPr>
                          <w:b/>
                          <w:bCs/>
                          <w:sz w:val="18"/>
                          <w:szCs w:val="18"/>
                        </w:rPr>
                        <w:t>Adresse</w:t>
                      </w:r>
                    </w:p>
                    <w:p w14:paraId="0D10039B" w14:textId="77777777" w:rsidR="009D5C06" w:rsidRPr="009D5C06" w:rsidRDefault="009D5C06" w:rsidP="009D5C06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9D5C06">
                        <w:rPr>
                          <w:b/>
                          <w:bCs/>
                          <w:sz w:val="18"/>
                          <w:szCs w:val="18"/>
                        </w:rPr>
                        <w:t>Matricule Fiscale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1F63">
        <w:rPr>
          <w:rFonts w:ascii="Futura Md" w:hAnsi="Futura Md"/>
          <w:bCs/>
          <w:noProof/>
          <w:color w:val="404040" w:themeColor="text1" w:themeTint="BF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B84120" wp14:editId="17230232">
                <wp:simplePos x="0" y="0"/>
                <wp:positionH relativeFrom="column">
                  <wp:posOffset>214630</wp:posOffset>
                </wp:positionH>
                <wp:positionV relativeFrom="paragraph">
                  <wp:posOffset>73660</wp:posOffset>
                </wp:positionV>
                <wp:extent cx="2360930" cy="1404620"/>
                <wp:effectExtent l="0" t="0" r="22860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F7224" w14:textId="77777777" w:rsidR="009D5C06" w:rsidRPr="009D5C06" w:rsidRDefault="009D5C06" w:rsidP="009D5C06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 w:rsidRPr="009D5C06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18"/>
                                <w:szCs w:val="20"/>
                                <w:shd w:val="clear" w:color="auto" w:fill="FFFFFF"/>
                              </w:rPr>
                              <w:t>CTAIC</w:t>
                            </w:r>
                          </w:p>
                          <w:p w14:paraId="0ECA9883" w14:textId="77777777" w:rsidR="009D5C06" w:rsidRPr="009D5C06" w:rsidRDefault="009D5C06" w:rsidP="009D5C06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 w:rsidRPr="009D5C06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18"/>
                                <w:szCs w:val="20"/>
                                <w:shd w:val="clear" w:color="auto" w:fill="FFFFFF"/>
                              </w:rPr>
                              <w:t>Adresse : Immeuble &lt;Le Dôme&gt;, 1er étage,</w:t>
                            </w:r>
                          </w:p>
                          <w:p w14:paraId="0D4998DF" w14:textId="77777777" w:rsidR="009D5C06" w:rsidRPr="009D5C06" w:rsidRDefault="009D5C06" w:rsidP="009D5C06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 w:rsidRPr="009D5C06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18"/>
                                <w:szCs w:val="20"/>
                                <w:shd w:val="clear" w:color="auto" w:fill="FFFFFF"/>
                              </w:rPr>
                              <w:t>Rue du Lac Léman, 1053 Les Berges du Lac.</w:t>
                            </w:r>
                          </w:p>
                          <w:p w14:paraId="5B7A527A" w14:textId="77777777" w:rsidR="009D5C06" w:rsidRPr="009D5C06" w:rsidRDefault="009D5C06" w:rsidP="009D5C06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 w:rsidRPr="009D5C06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18"/>
                                <w:szCs w:val="20"/>
                                <w:shd w:val="clear" w:color="auto" w:fill="FFFFFF"/>
                              </w:rPr>
                              <w:t>Matricule Fiscale : 24467MPN000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B84120" id="_x0000_s1028" type="#_x0000_t202" style="position:absolute;margin-left:16.9pt;margin-top:5.8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">
                <v:textbox style="mso-fit-shape-to-text:t">
                  <w:txbxContent>
                    <w:p w14:paraId="1CFF7224" w14:textId="77777777" w:rsidR="009D5C06" w:rsidRPr="009D5C06" w:rsidRDefault="009D5C06" w:rsidP="009D5C06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18"/>
                          <w:szCs w:val="20"/>
                          <w:shd w:val="clear" w:color="auto" w:fill="FFFFFF"/>
                        </w:rPr>
                      </w:pPr>
                      <w:r w:rsidRPr="009D5C06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18"/>
                          <w:szCs w:val="20"/>
                          <w:shd w:val="clear" w:color="auto" w:fill="FFFFFF"/>
                        </w:rPr>
                        <w:t>CTAIC</w:t>
                      </w:r>
                    </w:p>
                    <w:p w14:paraId="0ECA9883" w14:textId="77777777" w:rsidR="009D5C06" w:rsidRPr="009D5C06" w:rsidRDefault="009D5C06" w:rsidP="009D5C06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18"/>
                          <w:szCs w:val="20"/>
                          <w:shd w:val="clear" w:color="auto" w:fill="FFFFFF"/>
                        </w:rPr>
                      </w:pPr>
                      <w:r w:rsidRPr="009D5C06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18"/>
                          <w:szCs w:val="20"/>
                          <w:shd w:val="clear" w:color="auto" w:fill="FFFFFF"/>
                        </w:rPr>
                        <w:t>Adresse : Immeuble &lt;Le Dôme&gt;, 1er étage,</w:t>
                      </w:r>
                    </w:p>
                    <w:p w14:paraId="0D4998DF" w14:textId="77777777" w:rsidR="009D5C06" w:rsidRPr="009D5C06" w:rsidRDefault="009D5C06" w:rsidP="009D5C06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18"/>
                          <w:szCs w:val="20"/>
                          <w:shd w:val="clear" w:color="auto" w:fill="FFFFFF"/>
                        </w:rPr>
                      </w:pPr>
                      <w:r w:rsidRPr="009D5C06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18"/>
                          <w:szCs w:val="20"/>
                          <w:shd w:val="clear" w:color="auto" w:fill="FFFFFF"/>
                        </w:rPr>
                        <w:t>Rue du Lac Léman, 1053 Les Berges du Lac.</w:t>
                      </w:r>
                    </w:p>
                    <w:p w14:paraId="5B7A527A" w14:textId="77777777" w:rsidR="009D5C06" w:rsidRPr="009D5C06" w:rsidRDefault="009D5C06" w:rsidP="009D5C06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18"/>
                          <w:szCs w:val="20"/>
                          <w:shd w:val="clear" w:color="auto" w:fill="FFFFFF"/>
                        </w:rPr>
                      </w:pPr>
                      <w:r w:rsidRPr="009D5C06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18"/>
                          <w:szCs w:val="20"/>
                          <w:shd w:val="clear" w:color="auto" w:fill="FFFFFF"/>
                        </w:rPr>
                        <w:t>Matricule Fiscale : 24467MPN000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D4AF3B" w14:textId="2421C4F7" w:rsidR="009D5C06" w:rsidRDefault="009D5C06">
      <w:pPr>
        <w:rPr>
          <w:rFonts w:ascii="Futura Md" w:hAnsi="Futura Md"/>
          <w:b/>
          <w:bCs/>
          <w:color w:val="2F5496" w:themeColor="accent5" w:themeShade="BF"/>
          <w:sz w:val="26"/>
          <w:szCs w:val="26"/>
          <w:shd w:val="clear" w:color="auto" w:fill="FFFFFF"/>
        </w:rPr>
      </w:pPr>
    </w:p>
    <w:p w14:paraId="14088CD2" w14:textId="270F1029" w:rsidR="009D5C06" w:rsidRDefault="009D5C06">
      <w:pPr>
        <w:rPr>
          <w:rFonts w:ascii="Futura Md" w:hAnsi="Futura Md"/>
          <w:b/>
          <w:bCs/>
          <w:color w:val="2F5496" w:themeColor="accent5" w:themeShade="BF"/>
          <w:sz w:val="26"/>
          <w:szCs w:val="26"/>
          <w:shd w:val="clear" w:color="auto" w:fill="FFFFFF"/>
        </w:rPr>
      </w:pPr>
    </w:p>
    <w:p w14:paraId="5F789923" w14:textId="0E874515" w:rsidR="009D5C06" w:rsidRDefault="009D5C06">
      <w:pPr>
        <w:rPr>
          <w:rFonts w:ascii="Futura Md" w:hAnsi="Futura Md"/>
          <w:b/>
          <w:bCs/>
          <w:color w:val="2F5496" w:themeColor="accent5" w:themeShade="BF"/>
          <w:sz w:val="26"/>
          <w:szCs w:val="26"/>
          <w:shd w:val="clear" w:color="auto" w:fill="FFFFFF"/>
        </w:rPr>
      </w:pPr>
    </w:p>
    <w:p w14:paraId="7671F92A" w14:textId="77777777" w:rsidR="009C2A2C" w:rsidRDefault="009C2A2C">
      <w:pPr>
        <w:rPr>
          <w:rFonts w:ascii="Futura Md" w:hAnsi="Futura Md"/>
          <w:b/>
          <w:bCs/>
          <w:color w:val="2F5496" w:themeColor="accent5" w:themeShade="BF"/>
          <w:sz w:val="26"/>
          <w:szCs w:val="26"/>
          <w:shd w:val="clear" w:color="auto" w:fill="FFFFFF"/>
        </w:rPr>
      </w:pPr>
    </w:p>
    <w:p w14:paraId="10141645" w14:textId="404F6FD6" w:rsidR="009705E7" w:rsidRDefault="00C8037D" w:rsidP="00AC6D91">
      <w:pPr>
        <w:pStyle w:val="Titre2"/>
        <w:shd w:val="clear" w:color="auto" w:fill="F3F3F3"/>
        <w:spacing w:after="150"/>
        <w:rPr>
          <w:rFonts w:ascii="Futura Md" w:hAnsi="Futura Md"/>
          <w:b/>
          <w:bCs/>
          <w:color w:val="4472C4" w:themeColor="accent5"/>
        </w:rPr>
      </w:pPr>
      <w:r>
        <w:rPr>
          <w:rFonts w:ascii="Futura Md" w:hAnsi="Futura Md"/>
          <w:b/>
          <w:bCs/>
          <w:color w:val="4472C4" w:themeColor="accent5"/>
        </w:rPr>
        <w:t>Informations générales liées au partenaire technique :</w:t>
      </w:r>
    </w:p>
    <w:p w14:paraId="42823BCF" w14:textId="77777777" w:rsidR="00DD7CD8" w:rsidRPr="00DD7CD8" w:rsidRDefault="00DD7CD8" w:rsidP="00DD7CD8">
      <w:pPr>
        <w:rPr>
          <w:sz w:val="8"/>
          <w:szCs w:val="8"/>
        </w:rPr>
      </w:pPr>
    </w:p>
    <w:p w14:paraId="6DA7108F" w14:textId="0B7F8ECB" w:rsidR="00C6295D" w:rsidRPr="0034131B" w:rsidRDefault="00C6295D" w:rsidP="0034131B">
      <w:pPr>
        <w:pStyle w:val="Paragraphedeliste"/>
        <w:numPr>
          <w:ilvl w:val="0"/>
          <w:numId w:val="8"/>
        </w:numPr>
        <w:spacing w:line="360" w:lineRule="auto"/>
        <w:rPr>
          <w:rFonts w:eastAsiaTheme="majorEastAsia" w:cstheme="majorBidi"/>
          <w:bCs/>
          <w:color w:val="4472C4" w:themeColor="accent5"/>
          <w:u w:val="single"/>
        </w:rPr>
      </w:pPr>
      <w:r w:rsidRPr="0034131B">
        <w:rPr>
          <w:rFonts w:eastAsiaTheme="majorEastAsia" w:cstheme="majorBidi"/>
          <w:bCs/>
          <w:color w:val="4472C4" w:themeColor="accent5"/>
          <w:u w:val="single"/>
        </w:rPr>
        <w:t>Nom de la Société :</w:t>
      </w:r>
      <w:r w:rsidR="0034131B" w:rsidRPr="0034131B">
        <w:rPr>
          <w:rFonts w:eastAsiaTheme="majorEastAsia" w:cstheme="majorBidi"/>
          <w:bCs/>
        </w:rPr>
        <w:t xml:space="preserve"> </w:t>
      </w:r>
    </w:p>
    <w:p w14:paraId="6D6C2362" w14:textId="74D157A5" w:rsidR="00C6295D" w:rsidRPr="0034131B" w:rsidRDefault="00C6295D" w:rsidP="0034131B">
      <w:pPr>
        <w:pStyle w:val="Paragraphedeliste"/>
        <w:numPr>
          <w:ilvl w:val="0"/>
          <w:numId w:val="8"/>
        </w:numPr>
        <w:spacing w:line="360" w:lineRule="auto"/>
        <w:rPr>
          <w:rFonts w:eastAsiaTheme="majorEastAsia" w:cstheme="majorBidi"/>
          <w:bCs/>
          <w:color w:val="4472C4" w:themeColor="accent5"/>
          <w:u w:val="single"/>
        </w:rPr>
      </w:pPr>
      <w:r w:rsidRPr="0034131B">
        <w:rPr>
          <w:rFonts w:eastAsiaTheme="majorEastAsia" w:cstheme="majorBidi"/>
          <w:bCs/>
          <w:color w:val="4472C4" w:themeColor="accent5"/>
          <w:u w:val="single"/>
        </w:rPr>
        <w:t>N° de téléphone</w:t>
      </w:r>
      <w:r w:rsidR="005A68BD">
        <w:rPr>
          <w:rFonts w:eastAsiaTheme="majorEastAsia" w:cstheme="majorBidi"/>
          <w:bCs/>
          <w:color w:val="4472C4" w:themeColor="accent5"/>
          <w:u w:val="single"/>
        </w:rPr>
        <w:t xml:space="preserve"> </w:t>
      </w:r>
      <w:r w:rsidR="005A68BD" w:rsidRPr="0034131B">
        <w:rPr>
          <w:rFonts w:eastAsiaTheme="majorEastAsia" w:cstheme="majorBidi"/>
          <w:bCs/>
          <w:color w:val="4472C4" w:themeColor="accent5"/>
          <w:u w:val="single"/>
        </w:rPr>
        <w:t>:</w:t>
      </w:r>
      <w:r w:rsidR="0034131B">
        <w:rPr>
          <w:rFonts w:eastAsiaTheme="majorEastAsia" w:cstheme="majorBidi"/>
          <w:bCs/>
          <w:color w:val="4472C4" w:themeColor="accent5"/>
        </w:rPr>
        <w:t xml:space="preserve"> </w:t>
      </w:r>
    </w:p>
    <w:p w14:paraId="689663E1" w14:textId="4AAC605A" w:rsidR="00C6295D" w:rsidRDefault="001C2DB8" w:rsidP="0034131B">
      <w:pPr>
        <w:pStyle w:val="Paragraphedeliste"/>
        <w:numPr>
          <w:ilvl w:val="0"/>
          <w:numId w:val="8"/>
        </w:numPr>
        <w:spacing w:line="360" w:lineRule="auto"/>
        <w:rPr>
          <w:rFonts w:eastAsiaTheme="majorEastAsia" w:cstheme="majorBidi"/>
          <w:bCs/>
          <w:color w:val="4472C4" w:themeColor="accent5"/>
          <w:u w:val="single"/>
        </w:rPr>
      </w:pPr>
      <w:proofErr w:type="gramStart"/>
      <w:r>
        <w:rPr>
          <w:rFonts w:eastAsiaTheme="majorEastAsia" w:cstheme="majorBidi"/>
          <w:bCs/>
          <w:color w:val="4472C4" w:themeColor="accent5"/>
          <w:u w:val="single"/>
        </w:rPr>
        <w:t>Email</w:t>
      </w:r>
      <w:proofErr w:type="gramEnd"/>
      <w:r>
        <w:rPr>
          <w:rFonts w:eastAsiaTheme="majorEastAsia" w:cstheme="majorBidi"/>
          <w:bCs/>
          <w:color w:val="4472C4" w:themeColor="accent5"/>
          <w:u w:val="single"/>
        </w:rPr>
        <w:t xml:space="preserve"> et N° de téléphone du vis-à-vis technique :</w:t>
      </w:r>
    </w:p>
    <w:p w14:paraId="51F94C90" w14:textId="31C3E1E7" w:rsidR="001C2DB8" w:rsidRPr="0034131B" w:rsidRDefault="001C2DB8" w:rsidP="0034131B">
      <w:pPr>
        <w:pStyle w:val="Paragraphedeliste"/>
        <w:numPr>
          <w:ilvl w:val="0"/>
          <w:numId w:val="8"/>
        </w:numPr>
        <w:spacing w:line="360" w:lineRule="auto"/>
        <w:rPr>
          <w:rFonts w:eastAsiaTheme="majorEastAsia" w:cstheme="majorBidi"/>
          <w:bCs/>
          <w:color w:val="4472C4" w:themeColor="accent5"/>
          <w:u w:val="single"/>
        </w:rPr>
      </w:pPr>
      <w:proofErr w:type="gramStart"/>
      <w:r>
        <w:rPr>
          <w:rFonts w:eastAsiaTheme="majorEastAsia" w:cstheme="majorBidi"/>
          <w:bCs/>
          <w:color w:val="4472C4" w:themeColor="accent5"/>
          <w:u w:val="single"/>
        </w:rPr>
        <w:t>Email</w:t>
      </w:r>
      <w:proofErr w:type="gramEnd"/>
      <w:r>
        <w:rPr>
          <w:rFonts w:eastAsiaTheme="majorEastAsia" w:cstheme="majorBidi"/>
          <w:bCs/>
          <w:color w:val="4472C4" w:themeColor="accent5"/>
          <w:u w:val="single"/>
        </w:rPr>
        <w:t xml:space="preserve"> et N° de téléphone du vis-à-vis financier :</w:t>
      </w:r>
    </w:p>
    <w:p w14:paraId="6AC938E1" w14:textId="34F11ADD" w:rsidR="00C6295D" w:rsidRDefault="00C6295D" w:rsidP="0034131B">
      <w:pPr>
        <w:pStyle w:val="Paragraphedeliste"/>
        <w:numPr>
          <w:ilvl w:val="0"/>
          <w:numId w:val="8"/>
        </w:numPr>
        <w:spacing w:line="360" w:lineRule="auto"/>
        <w:rPr>
          <w:rFonts w:eastAsiaTheme="majorEastAsia" w:cstheme="majorBidi"/>
          <w:bCs/>
          <w:color w:val="4472C4" w:themeColor="accent5"/>
          <w:u w:val="single"/>
        </w:rPr>
      </w:pPr>
      <w:r w:rsidRPr="0034131B">
        <w:rPr>
          <w:rFonts w:eastAsiaTheme="majorEastAsia" w:cstheme="majorBidi"/>
          <w:bCs/>
          <w:color w:val="4472C4" w:themeColor="accent5"/>
          <w:u w:val="single"/>
        </w:rPr>
        <w:t>RIB Bancaire :</w:t>
      </w:r>
    </w:p>
    <w:p w14:paraId="20A05958" w14:textId="77777777" w:rsidR="00DD7CD8" w:rsidRPr="0034131B" w:rsidRDefault="00DD7CD8" w:rsidP="00DD7CD8">
      <w:pPr>
        <w:pStyle w:val="Paragraphedeliste"/>
        <w:spacing w:line="360" w:lineRule="auto"/>
        <w:rPr>
          <w:rFonts w:eastAsiaTheme="majorEastAsia" w:cstheme="majorBidi"/>
          <w:bCs/>
          <w:color w:val="4472C4" w:themeColor="accent5"/>
          <w:u w:val="single"/>
        </w:rPr>
      </w:pPr>
    </w:p>
    <w:p w14:paraId="3264D87E" w14:textId="222F42C6" w:rsidR="00DD7CD8" w:rsidRDefault="009705E7" w:rsidP="00DD7CD8">
      <w:pPr>
        <w:pStyle w:val="Titre2"/>
        <w:shd w:val="clear" w:color="auto" w:fill="F3F3F3"/>
        <w:spacing w:after="150"/>
        <w:rPr>
          <w:rFonts w:ascii="Futura Md" w:hAnsi="Futura Md"/>
          <w:b/>
          <w:bCs/>
          <w:color w:val="4472C4" w:themeColor="accent5"/>
        </w:rPr>
      </w:pPr>
      <w:r w:rsidRPr="009705E7">
        <w:rPr>
          <w:rFonts w:ascii="Futura Md" w:hAnsi="Futura Md"/>
          <w:b/>
          <w:bCs/>
          <w:color w:val="4472C4" w:themeColor="accent5"/>
        </w:rPr>
        <w:t xml:space="preserve">Présentation </w:t>
      </w:r>
      <w:r w:rsidR="00C6295D">
        <w:rPr>
          <w:rFonts w:ascii="Futura Md" w:hAnsi="Futura Md"/>
          <w:b/>
          <w:bCs/>
          <w:color w:val="4472C4" w:themeColor="accent5"/>
        </w:rPr>
        <w:t>de l’offre financière</w:t>
      </w:r>
      <w:r w:rsidRPr="009705E7">
        <w:rPr>
          <w:rFonts w:ascii="Futura Md" w:hAnsi="Futura Md"/>
          <w:b/>
          <w:bCs/>
          <w:color w:val="4472C4" w:themeColor="accent5"/>
        </w:rPr>
        <w:t> :</w:t>
      </w:r>
    </w:p>
    <w:p w14:paraId="0A217342" w14:textId="77777777" w:rsidR="00DD7CD8" w:rsidRPr="00DD7CD8" w:rsidRDefault="00DD7CD8" w:rsidP="00DD7CD8">
      <w:pPr>
        <w:rPr>
          <w:sz w:val="8"/>
          <w:szCs w:val="8"/>
        </w:rPr>
      </w:pPr>
    </w:p>
    <w:p w14:paraId="14C00F4E" w14:textId="77777777" w:rsidR="0022366B" w:rsidRDefault="0022366B" w:rsidP="00AD0F38">
      <w:pPr>
        <w:pStyle w:val="Default"/>
        <w:numPr>
          <w:ilvl w:val="0"/>
          <w:numId w:val="8"/>
        </w:numPr>
        <w:spacing w:line="360" w:lineRule="auto"/>
        <w:jc w:val="both"/>
        <w:rPr>
          <w:rFonts w:ascii="Futura Md" w:hAnsi="Futura Md" w:cstheme="minorBidi"/>
          <w:bCs/>
          <w:color w:val="404040" w:themeColor="text1" w:themeTint="BF"/>
          <w:szCs w:val="26"/>
          <w:shd w:val="clear" w:color="auto" w:fill="FFFFFF"/>
        </w:rPr>
      </w:pPr>
      <w:r w:rsidRPr="004625F3">
        <w:rPr>
          <w:rFonts w:ascii="Futura Md" w:hAnsi="Futura Md" w:cstheme="minorBidi"/>
          <w:bCs/>
          <w:color w:val="404040" w:themeColor="text1" w:themeTint="BF"/>
          <w:szCs w:val="26"/>
          <w:shd w:val="clear" w:color="auto" w:fill="FFFFFF"/>
        </w:rPr>
        <w:t>Le soumissionnaire fait ressortir, dans son offre, les prix unitaires des services ainsi que le prix total obtenu par application des quantités prescrites</w:t>
      </w:r>
      <w:r>
        <w:rPr>
          <w:rFonts w:ascii="Futura Md" w:hAnsi="Futura Md" w:cstheme="minorBidi"/>
          <w:bCs/>
          <w:color w:val="404040" w:themeColor="text1" w:themeTint="BF"/>
          <w:szCs w:val="26"/>
          <w:shd w:val="clear" w:color="auto" w:fill="FFFFFF"/>
        </w:rPr>
        <w:t>.</w:t>
      </w:r>
    </w:p>
    <w:p w14:paraId="2717EC05" w14:textId="77777777" w:rsidR="0022366B" w:rsidRDefault="0022366B" w:rsidP="00AD0F38">
      <w:pPr>
        <w:pStyle w:val="Default"/>
        <w:numPr>
          <w:ilvl w:val="0"/>
          <w:numId w:val="8"/>
        </w:numPr>
        <w:spacing w:line="360" w:lineRule="auto"/>
        <w:jc w:val="both"/>
        <w:rPr>
          <w:rFonts w:ascii="Futura Md" w:hAnsi="Futura Md" w:cstheme="minorBidi"/>
          <w:bCs/>
          <w:color w:val="404040" w:themeColor="text1" w:themeTint="BF"/>
          <w:szCs w:val="26"/>
          <w:shd w:val="clear" w:color="auto" w:fill="FFFFFF"/>
        </w:rPr>
      </w:pPr>
      <w:r w:rsidRPr="004625F3">
        <w:rPr>
          <w:rFonts w:ascii="Futura Md" w:hAnsi="Futura Md" w:cstheme="minorBidi"/>
          <w:bCs/>
          <w:color w:val="404040" w:themeColor="text1" w:themeTint="BF"/>
          <w:szCs w:val="26"/>
          <w:shd w:val="clear" w:color="auto" w:fill="FFFFFF"/>
        </w:rPr>
        <w:t xml:space="preserve">Les prix offerts par le soumissionnaire sont fermes pendant toute la durée </w:t>
      </w:r>
      <w:r>
        <w:rPr>
          <w:rFonts w:ascii="Futura Md" w:hAnsi="Futura Md" w:cstheme="minorBidi"/>
          <w:bCs/>
          <w:color w:val="404040" w:themeColor="text1" w:themeTint="BF"/>
          <w:szCs w:val="26"/>
          <w:shd w:val="clear" w:color="auto" w:fill="FFFFFF"/>
        </w:rPr>
        <w:t>de la prestation</w:t>
      </w:r>
      <w:r w:rsidRPr="004625F3">
        <w:rPr>
          <w:rFonts w:ascii="Futura Md" w:hAnsi="Futura Md" w:cstheme="minorBidi"/>
          <w:bCs/>
          <w:color w:val="404040" w:themeColor="text1" w:themeTint="BF"/>
          <w:szCs w:val="26"/>
          <w:shd w:val="clear" w:color="auto" w:fill="FFFFFF"/>
        </w:rPr>
        <w:t xml:space="preserve"> et ne peuvent varier en aucune manière</w:t>
      </w:r>
      <w:r>
        <w:rPr>
          <w:rFonts w:ascii="Futura Md" w:hAnsi="Futura Md" w:cstheme="minorBidi"/>
          <w:bCs/>
          <w:color w:val="404040" w:themeColor="text1" w:themeTint="BF"/>
          <w:szCs w:val="26"/>
          <w:shd w:val="clear" w:color="auto" w:fill="FFFFFF"/>
        </w:rPr>
        <w:t>.</w:t>
      </w:r>
    </w:p>
    <w:p w14:paraId="1FCD0FC2" w14:textId="66B7EAA6" w:rsidR="009D5C06" w:rsidRPr="00A77936" w:rsidRDefault="0022366B" w:rsidP="00AD0F38">
      <w:pPr>
        <w:pStyle w:val="Default"/>
        <w:numPr>
          <w:ilvl w:val="0"/>
          <w:numId w:val="8"/>
        </w:numPr>
        <w:spacing w:line="360" w:lineRule="auto"/>
        <w:jc w:val="both"/>
        <w:rPr>
          <w:rFonts w:ascii="Futura Md" w:hAnsi="Futura Md" w:cstheme="minorBidi"/>
          <w:b/>
          <w:bCs/>
          <w:color w:val="404040" w:themeColor="text1" w:themeTint="BF"/>
          <w:sz w:val="26"/>
          <w:szCs w:val="26"/>
          <w:u w:val="single"/>
          <w:shd w:val="clear" w:color="auto" w:fill="FFFFFF"/>
        </w:rPr>
      </w:pPr>
      <w:r w:rsidRPr="00AE20E9">
        <w:rPr>
          <w:rFonts w:ascii="Futura Md" w:hAnsi="Futura Md" w:cstheme="minorBidi"/>
          <w:bCs/>
          <w:color w:val="404040" w:themeColor="text1" w:themeTint="BF"/>
          <w:szCs w:val="26"/>
          <w:shd w:val="clear" w:color="auto" w:fill="FFFFFF"/>
        </w:rPr>
        <w:t>Les prix unitaires, globaux et totaux sont présentés dans la monnaie nationale</w:t>
      </w:r>
      <w:r w:rsidR="008A3494" w:rsidRPr="00AE20E9">
        <w:rPr>
          <w:rFonts w:ascii="Futura Md" w:hAnsi="Futura Md" w:cstheme="minorBidi"/>
          <w:bCs/>
          <w:color w:val="404040" w:themeColor="text1" w:themeTint="BF"/>
          <w:szCs w:val="26"/>
          <w:shd w:val="clear" w:color="auto" w:fill="FFFFFF"/>
        </w:rPr>
        <w:t xml:space="preserve"> (Dinar Tunisien) et en</w:t>
      </w:r>
      <w:r w:rsidR="00AE20E9">
        <w:rPr>
          <w:rFonts w:ascii="Futura Md" w:hAnsi="Futura Md" w:cstheme="minorBidi"/>
          <w:bCs/>
          <w:color w:val="404040" w:themeColor="text1" w:themeTint="BF"/>
          <w:szCs w:val="26"/>
          <w:shd w:val="clear" w:color="auto" w:fill="FFFFFF"/>
        </w:rPr>
        <w:t xml:space="preserve"> HTVA</w:t>
      </w:r>
      <w:r w:rsidR="008A3494" w:rsidRPr="00AE20E9">
        <w:rPr>
          <w:rFonts w:ascii="Futura Md" w:hAnsi="Futura Md" w:cstheme="minorBidi"/>
          <w:bCs/>
          <w:color w:val="404040" w:themeColor="text1" w:themeTint="BF"/>
          <w:szCs w:val="26"/>
          <w:shd w:val="clear" w:color="auto" w:fill="FFFFFF"/>
        </w:rPr>
        <w:t xml:space="preserve"> </w:t>
      </w:r>
    </w:p>
    <w:p w14:paraId="15A867D3" w14:textId="77777777" w:rsidR="00A77936" w:rsidRDefault="00A77936" w:rsidP="00A77936">
      <w:pPr>
        <w:pStyle w:val="Default"/>
        <w:spacing w:line="360" w:lineRule="auto"/>
        <w:jc w:val="both"/>
        <w:rPr>
          <w:rFonts w:ascii="Futura Md" w:hAnsi="Futura Md" w:cstheme="minorBidi"/>
          <w:bCs/>
          <w:color w:val="404040" w:themeColor="text1" w:themeTint="BF"/>
          <w:szCs w:val="26"/>
          <w:shd w:val="clear" w:color="auto" w:fill="FFFFFF"/>
        </w:rPr>
      </w:pPr>
    </w:p>
    <w:p w14:paraId="3C1CF25A" w14:textId="77777777" w:rsidR="00A77936" w:rsidRPr="009D5C06" w:rsidRDefault="00A77936" w:rsidP="00A77936">
      <w:pPr>
        <w:pStyle w:val="Default"/>
        <w:spacing w:line="360" w:lineRule="auto"/>
        <w:jc w:val="both"/>
        <w:rPr>
          <w:rFonts w:ascii="Futura Md" w:hAnsi="Futura Md" w:cstheme="minorBidi"/>
          <w:b/>
          <w:bCs/>
          <w:color w:val="404040" w:themeColor="text1" w:themeTint="BF"/>
          <w:sz w:val="26"/>
          <w:szCs w:val="26"/>
          <w:u w:val="single"/>
          <w:shd w:val="clear" w:color="auto" w:fill="FFFFFF"/>
        </w:rPr>
      </w:pPr>
    </w:p>
    <w:p w14:paraId="091D8423" w14:textId="77777777" w:rsidR="009A4392" w:rsidRPr="00AE20E9" w:rsidRDefault="009A4392" w:rsidP="00AE20E9">
      <w:pPr>
        <w:pStyle w:val="Default"/>
        <w:spacing w:line="360" w:lineRule="auto"/>
        <w:jc w:val="both"/>
        <w:rPr>
          <w:rFonts w:ascii="Futura Md" w:hAnsi="Futura Md" w:cstheme="minorBidi"/>
          <w:b/>
          <w:bCs/>
          <w:color w:val="404040" w:themeColor="text1" w:themeTint="BF"/>
          <w:sz w:val="26"/>
          <w:szCs w:val="26"/>
          <w:u w:val="single"/>
          <w:shd w:val="clear" w:color="auto" w:fill="FFFFFF"/>
        </w:rPr>
      </w:pPr>
    </w:p>
    <w:tbl>
      <w:tblPr>
        <w:tblW w:w="9900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6"/>
        <w:gridCol w:w="240"/>
        <w:gridCol w:w="239"/>
        <w:gridCol w:w="237"/>
        <w:gridCol w:w="237"/>
        <w:gridCol w:w="1652"/>
        <w:gridCol w:w="1417"/>
        <w:gridCol w:w="1418"/>
        <w:gridCol w:w="1394"/>
      </w:tblGrid>
      <w:tr w:rsidR="00C6295D" w:rsidRPr="00C6295D" w14:paraId="1C8325B6" w14:textId="77777777" w:rsidTr="00A77936">
        <w:trPr>
          <w:trHeight w:val="241"/>
        </w:trPr>
        <w:tc>
          <w:tcPr>
            <w:tcW w:w="7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vAlign w:val="center"/>
            <w:hideMark/>
          </w:tcPr>
          <w:p w14:paraId="380673F0" w14:textId="1960CCAD" w:rsidR="00C6295D" w:rsidRPr="0028463D" w:rsidRDefault="00A77936" w:rsidP="00C62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Evaluation des candidats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vAlign w:val="center"/>
            <w:hideMark/>
          </w:tcPr>
          <w:p w14:paraId="6A9A8A16" w14:textId="77777777" w:rsidR="00C6295D" w:rsidRPr="00C6295D" w:rsidRDefault="00C6295D" w:rsidP="00C62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C6295D">
              <w:rPr>
                <w:rFonts w:ascii="Calibri" w:eastAsia="Times New Roman" w:hAnsi="Calibri" w:cs="Calibri"/>
                <w:color w:val="FFFFFF"/>
                <w:lang w:eastAsia="fr-FR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vAlign w:val="center"/>
            <w:hideMark/>
          </w:tcPr>
          <w:p w14:paraId="45B06E45" w14:textId="77777777" w:rsidR="00C6295D" w:rsidRPr="00C6295D" w:rsidRDefault="00C6295D" w:rsidP="00C62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fr-FR"/>
              </w:rPr>
            </w:pPr>
            <w:r w:rsidRPr="00C6295D">
              <w:rPr>
                <w:rFonts w:ascii="Calibri" w:eastAsia="Times New Roman" w:hAnsi="Calibri" w:cs="Calibri"/>
                <w:color w:val="FFFFFF"/>
                <w:lang w:eastAsia="fr-FR"/>
              </w:rPr>
              <w:t> </w:t>
            </w:r>
          </w:p>
        </w:tc>
      </w:tr>
      <w:tr w:rsidR="00C6295D" w:rsidRPr="00C6295D" w14:paraId="54EB952C" w14:textId="77777777" w:rsidTr="00A77936">
        <w:trPr>
          <w:trHeight w:val="723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E4A6605" w14:textId="0FD7F275" w:rsidR="00C6295D" w:rsidRPr="0028463D" w:rsidRDefault="0028463D" w:rsidP="00C62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28463D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 xml:space="preserve"> </w:t>
            </w:r>
            <w:r w:rsidR="009B5912" w:rsidRPr="0028463D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 xml:space="preserve">Parcours de </w:t>
            </w:r>
            <w:r w:rsidR="00A77936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 xml:space="preserve">l’évaluation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738C2C8" w14:textId="52356E94" w:rsidR="00C6295D" w:rsidRPr="00C6295D" w:rsidRDefault="0095396F" w:rsidP="00C62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C6295D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Prix unitaire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 xml:space="preserve"> TND</w:t>
            </w:r>
            <w:r w:rsidRPr="00C6295D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 xml:space="preserve"> (HT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VA</w:t>
            </w:r>
            <w:r w:rsidRPr="00C6295D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7953AF7" w14:textId="48730164" w:rsidR="00C6295D" w:rsidRPr="00C6295D" w:rsidRDefault="0095396F" w:rsidP="00C62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 xml:space="preserve">Nombre </w:t>
            </w:r>
            <w:r w:rsidR="002E00CA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 xml:space="preserve">d’HJT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303D412" w14:textId="5F765FB2" w:rsidR="00C6295D" w:rsidRPr="00C6295D" w:rsidRDefault="00C6295D" w:rsidP="00C62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C6295D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Prix total (HT</w:t>
            </w:r>
            <w:r w:rsidR="00AE20E9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VA</w:t>
            </w:r>
            <w:r w:rsidRPr="00C6295D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>)</w:t>
            </w:r>
          </w:p>
        </w:tc>
      </w:tr>
      <w:tr w:rsidR="0095515C" w:rsidRPr="00C6295D" w14:paraId="3D35B52B" w14:textId="77777777" w:rsidTr="00A77936">
        <w:trPr>
          <w:trHeight w:val="241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51482" w14:textId="77777777" w:rsidR="00A77936" w:rsidRDefault="00A77936" w:rsidP="00C62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77936">
              <w:rPr>
                <w:rFonts w:ascii="Calibri" w:eastAsia="Times New Roman" w:hAnsi="Calibri" w:cs="Calibri"/>
                <w:color w:val="000000"/>
                <w:lang w:eastAsia="fr-FR"/>
              </w:rPr>
              <w:t>Animation et conduite de l’évaluation en allemand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/</w:t>
            </w:r>
          </w:p>
          <w:p w14:paraId="2E66DAEB" w14:textId="2A918191" w:rsidR="0095515C" w:rsidRDefault="00A77936" w:rsidP="00C62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77936">
              <w:rPr>
                <w:rFonts w:ascii="Calibri" w:eastAsia="Times New Roman" w:hAnsi="Calibri" w:cs="Calibri"/>
                <w:color w:val="000000"/>
                <w:lang w:eastAsia="fr-FR"/>
              </w:rPr>
              <w:t>Du 23 février au 1er mars 2026 – Tunis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940D0" w14:textId="65AC6FAE" w:rsidR="0095515C" w:rsidRDefault="0095515C" w:rsidP="00F45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8446E" w14:textId="2D123BAC" w:rsidR="0095515C" w:rsidRPr="00C6295D" w:rsidRDefault="00AF0B2F" w:rsidP="00F45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5F3C6" w14:textId="77777777" w:rsidR="0095515C" w:rsidRPr="00C6295D" w:rsidRDefault="0095515C" w:rsidP="00F45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A77936" w:rsidRPr="00C6295D" w14:paraId="127CB9DC" w14:textId="77777777" w:rsidTr="00A77936">
        <w:trPr>
          <w:trHeight w:val="241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4D2F6" w14:textId="7DB01743" w:rsidR="00A77936" w:rsidRPr="00C6295D" w:rsidRDefault="00A77936" w:rsidP="00A77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77936">
              <w:rPr>
                <w:rFonts w:ascii="Calibri" w:eastAsia="Times New Roman" w:hAnsi="Calibri" w:cs="Calibri"/>
                <w:color w:val="000000"/>
                <w:lang w:eastAsia="fr-FR"/>
              </w:rPr>
              <w:t>Animation et conduite de l’évaluation en allemand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/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br/>
            </w:r>
            <w:r w:rsidRPr="00A77936">
              <w:rPr>
                <w:rFonts w:ascii="Calibri" w:eastAsia="Times New Roman" w:hAnsi="Calibri" w:cs="Calibri"/>
                <w:color w:val="000000"/>
                <w:lang w:eastAsia="fr-FR"/>
              </w:rPr>
              <w:t>Du 4 mai au 8 mai 2026 – Sfax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E0733" w14:textId="23455BC7" w:rsidR="00A77936" w:rsidRDefault="00A77936" w:rsidP="00A7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71594" w14:textId="38F276B5" w:rsidR="00A77936" w:rsidRPr="00C6295D" w:rsidRDefault="00A77936" w:rsidP="00A7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3B7BD" w14:textId="77777777" w:rsidR="00A77936" w:rsidRPr="00C6295D" w:rsidRDefault="00A77936" w:rsidP="00A7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A77936" w:rsidRPr="00C6295D" w14:paraId="3E86BA81" w14:textId="77777777" w:rsidTr="00A77936">
        <w:trPr>
          <w:trHeight w:val="241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47D32" w14:textId="2227F695" w:rsidR="00A77936" w:rsidRDefault="00A77936" w:rsidP="00A77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77936">
              <w:rPr>
                <w:rFonts w:ascii="Calibri" w:eastAsia="Times New Roman" w:hAnsi="Calibri" w:cs="Calibri"/>
                <w:color w:val="000000"/>
                <w:lang w:eastAsia="fr-FR"/>
              </w:rPr>
              <w:t>Animation et conduite de l’évaluation en allemand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 /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br/>
            </w:r>
            <w:r w:rsidRPr="00A77936">
              <w:rPr>
                <w:rFonts w:ascii="Calibri" w:eastAsia="Times New Roman" w:hAnsi="Calibri" w:cs="Calibri"/>
                <w:color w:val="000000"/>
                <w:lang w:eastAsia="fr-FR"/>
              </w:rPr>
              <w:t>Du 6 juillet au 10 juillet 2026 – Tunis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3E9B1" w14:textId="77777777" w:rsidR="00A77936" w:rsidRDefault="00A77936" w:rsidP="00A7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8EEF6" w14:textId="48C0CCBA" w:rsidR="00A77936" w:rsidRDefault="00A77936" w:rsidP="00A7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42E08" w14:textId="77777777" w:rsidR="00A77936" w:rsidRPr="00C6295D" w:rsidRDefault="00A77936" w:rsidP="00A7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A77936" w:rsidRPr="00C6295D" w14:paraId="5C4ACEA6" w14:textId="77777777" w:rsidTr="00A77936">
        <w:trPr>
          <w:trHeight w:val="241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30E96" w14:textId="6CE5866D" w:rsidR="00A77936" w:rsidRPr="00C6295D" w:rsidRDefault="00A77936" w:rsidP="00A77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77936">
              <w:rPr>
                <w:rFonts w:ascii="Calibri" w:eastAsia="Times New Roman" w:hAnsi="Calibri" w:cs="Calibri"/>
                <w:color w:val="000000"/>
                <w:lang w:eastAsia="fr-FR"/>
              </w:rPr>
              <w:t>Animation et conduite de l’évaluation en allemand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br/>
            </w:r>
            <w:r w:rsidRPr="00A77936">
              <w:rPr>
                <w:rFonts w:ascii="Calibri" w:eastAsia="Times New Roman" w:hAnsi="Calibri" w:cs="Calibri"/>
                <w:color w:val="000000"/>
                <w:lang w:eastAsia="fr-FR"/>
              </w:rPr>
              <w:t>Du 28 septembre au 2 octobre 2026 – Sfax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34997" w14:textId="13F57BA1" w:rsidR="00A77936" w:rsidRDefault="00A77936" w:rsidP="00A7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AE910" w14:textId="30EF1113" w:rsidR="00A77936" w:rsidRPr="00C6295D" w:rsidRDefault="00A77936" w:rsidP="00A7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C0864" w14:textId="77777777" w:rsidR="00A77936" w:rsidRPr="00C6295D" w:rsidRDefault="00A77936" w:rsidP="00A7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A77936" w:rsidRPr="00C6295D" w14:paraId="21638F1B" w14:textId="77777777" w:rsidTr="00A77936">
        <w:trPr>
          <w:trHeight w:val="410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5582B0E" w14:textId="77777777" w:rsidR="00A77936" w:rsidRPr="00C6295D" w:rsidRDefault="00A77936" w:rsidP="00A779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C6295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Total (HT)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278590E" w14:textId="77777777" w:rsidR="00A77936" w:rsidRPr="00C6295D" w:rsidRDefault="00A77936" w:rsidP="00A779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C6295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DFD44ED" w14:textId="77777777" w:rsidR="00A77936" w:rsidRPr="00C6295D" w:rsidRDefault="00A77936" w:rsidP="00A779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C6295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84A25F0" w14:textId="77777777" w:rsidR="00A77936" w:rsidRPr="00C6295D" w:rsidRDefault="00A77936" w:rsidP="00A779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C6295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F9E737B" w14:textId="77777777" w:rsidR="00A77936" w:rsidRPr="00C6295D" w:rsidRDefault="00A77936" w:rsidP="00A779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C6295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CC102F0" w14:textId="77777777" w:rsidR="00A77936" w:rsidRPr="00C6295D" w:rsidRDefault="00A77936" w:rsidP="00A779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C6295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639A6F14" w14:textId="5924806C" w:rsidR="00A77936" w:rsidRPr="00C6295D" w:rsidRDefault="00A77936" w:rsidP="00A779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36A42D74" w14:textId="759B4749" w:rsidR="00A77936" w:rsidRPr="00C6295D" w:rsidRDefault="00A77936" w:rsidP="00A7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53709727" w14:textId="1EA18B4A" w:rsidR="00A77936" w:rsidRPr="00C6295D" w:rsidRDefault="00A77936" w:rsidP="00A779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39903BFB" w14:textId="77777777" w:rsidR="00E67D57" w:rsidRDefault="00E67D57" w:rsidP="00F451B3">
      <w:pPr>
        <w:pStyle w:val="Default"/>
        <w:spacing w:line="360" w:lineRule="auto"/>
        <w:jc w:val="both"/>
        <w:rPr>
          <w:rFonts w:ascii="Futura Md" w:hAnsi="Futura Md" w:cstheme="minorBidi"/>
          <w:b/>
          <w:bCs/>
          <w:color w:val="404040" w:themeColor="text1" w:themeTint="BF"/>
          <w:sz w:val="26"/>
          <w:szCs w:val="26"/>
          <w:u w:val="single"/>
          <w:shd w:val="clear" w:color="auto" w:fill="FFFFFF"/>
        </w:rPr>
      </w:pPr>
    </w:p>
    <w:sectPr w:rsidR="00E67D57" w:rsidSect="004069EB">
      <w:headerReference w:type="default" r:id="rId7"/>
      <w:footerReference w:type="default" r:id="rId8"/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96F1B" w14:textId="77777777" w:rsidR="00E44AD4" w:rsidRDefault="00E44AD4" w:rsidP="00540C81">
      <w:pPr>
        <w:spacing w:after="0" w:line="240" w:lineRule="auto"/>
      </w:pPr>
      <w:r>
        <w:separator/>
      </w:r>
    </w:p>
  </w:endnote>
  <w:endnote w:type="continuationSeparator" w:id="0">
    <w:p w14:paraId="0237E4AE" w14:textId="77777777" w:rsidR="00E44AD4" w:rsidRDefault="00E44AD4" w:rsidP="00540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albaum Display Light"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M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D6F4" w14:textId="77777777" w:rsidR="00540C81" w:rsidRDefault="00540C81">
    <w:pPr>
      <w:pStyle w:val="Pieddepage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D865B2">
      <w:rPr>
        <w:caps/>
        <w:noProof/>
        <w:color w:val="5B9BD5" w:themeColor="accent1"/>
      </w:rPr>
      <w:t>2</w:t>
    </w:r>
    <w:r>
      <w:rPr>
        <w:caps/>
        <w:color w:val="5B9BD5" w:themeColor="accent1"/>
      </w:rPr>
      <w:fldChar w:fldCharType="end"/>
    </w:r>
  </w:p>
  <w:p w14:paraId="620F12AD" w14:textId="77777777" w:rsidR="00540C81" w:rsidRDefault="00540C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692BE" w14:textId="77777777" w:rsidR="00E44AD4" w:rsidRDefault="00E44AD4" w:rsidP="00540C81">
      <w:pPr>
        <w:spacing w:after="0" w:line="240" w:lineRule="auto"/>
      </w:pPr>
      <w:r>
        <w:separator/>
      </w:r>
    </w:p>
  </w:footnote>
  <w:footnote w:type="continuationSeparator" w:id="0">
    <w:p w14:paraId="1CE3A06A" w14:textId="77777777" w:rsidR="00E44AD4" w:rsidRDefault="00E44AD4" w:rsidP="00540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A4CA4" w14:textId="040B7D04" w:rsidR="00540C81" w:rsidRDefault="00A77936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A58D18" wp14:editId="4B0E70D5">
          <wp:simplePos x="0" y="0"/>
          <wp:positionH relativeFrom="column">
            <wp:posOffset>1062355</wp:posOffset>
          </wp:positionH>
          <wp:positionV relativeFrom="paragraph">
            <wp:posOffset>-316230</wp:posOffset>
          </wp:positionV>
          <wp:extent cx="3076575" cy="792480"/>
          <wp:effectExtent l="0" t="0" r="9525" b="7620"/>
          <wp:wrapTopAndBottom/>
          <wp:docPr id="2124905809" name="Image 4" descr="Une image contenant texte, capture d’écran, Police, cerc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905809" name="Image 4" descr="Une image contenant texte, capture d’écran, Police, cercl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62FF3"/>
    <w:multiLevelType w:val="hybridMultilevel"/>
    <w:tmpl w:val="8AC640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42EB8"/>
    <w:multiLevelType w:val="hybridMultilevel"/>
    <w:tmpl w:val="3AF63DD6"/>
    <w:lvl w:ilvl="0" w:tplc="3CDAEF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6222E"/>
    <w:multiLevelType w:val="multilevel"/>
    <w:tmpl w:val="D280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551EA"/>
    <w:multiLevelType w:val="hybridMultilevel"/>
    <w:tmpl w:val="009A67E2"/>
    <w:lvl w:ilvl="0" w:tplc="F7A4D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84A1A"/>
    <w:multiLevelType w:val="multilevel"/>
    <w:tmpl w:val="F5F0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62114C"/>
    <w:multiLevelType w:val="hybridMultilevel"/>
    <w:tmpl w:val="6792CE3C"/>
    <w:lvl w:ilvl="0" w:tplc="540E3504">
      <w:start w:val="3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F12EE"/>
    <w:multiLevelType w:val="multilevel"/>
    <w:tmpl w:val="B5D4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0B1198"/>
    <w:multiLevelType w:val="hybridMultilevel"/>
    <w:tmpl w:val="50F67E92"/>
    <w:lvl w:ilvl="0" w:tplc="540E3504">
      <w:start w:val="3"/>
      <w:numFmt w:val="bullet"/>
      <w:lvlText w:val="-"/>
      <w:lvlJc w:val="left"/>
      <w:pPr>
        <w:ind w:left="360" w:hanging="360"/>
      </w:pPr>
      <w:rPr>
        <w:rFonts w:ascii="Calibri" w:eastAsiaTheme="majorEastAsia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8157A4"/>
    <w:multiLevelType w:val="hybridMultilevel"/>
    <w:tmpl w:val="AB4ABF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629A6"/>
    <w:multiLevelType w:val="hybridMultilevel"/>
    <w:tmpl w:val="DDB60920"/>
    <w:lvl w:ilvl="0" w:tplc="5D2E190A">
      <w:start w:val="1"/>
      <w:numFmt w:val="bullet"/>
      <w:lvlText w:val="–"/>
      <w:lvlJc w:val="left"/>
      <w:pPr>
        <w:ind w:left="720" w:hanging="360"/>
      </w:pPr>
      <w:rPr>
        <w:rFonts w:ascii="Walbaum Display Light" w:hAnsi="Walbaum Display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965B5"/>
    <w:multiLevelType w:val="multilevel"/>
    <w:tmpl w:val="2236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4745846">
    <w:abstractNumId w:val="6"/>
  </w:num>
  <w:num w:numId="2" w16cid:durableId="1275795159">
    <w:abstractNumId w:val="2"/>
  </w:num>
  <w:num w:numId="3" w16cid:durableId="1765690455">
    <w:abstractNumId w:val="10"/>
  </w:num>
  <w:num w:numId="4" w16cid:durableId="209457984">
    <w:abstractNumId w:val="4"/>
  </w:num>
  <w:num w:numId="5" w16cid:durableId="411397464">
    <w:abstractNumId w:val="8"/>
  </w:num>
  <w:num w:numId="6" w16cid:durableId="299455186">
    <w:abstractNumId w:val="0"/>
  </w:num>
  <w:num w:numId="7" w16cid:durableId="658267294">
    <w:abstractNumId w:val="3"/>
  </w:num>
  <w:num w:numId="8" w16cid:durableId="1478886174">
    <w:abstractNumId w:val="5"/>
  </w:num>
  <w:num w:numId="9" w16cid:durableId="161241325">
    <w:abstractNumId w:val="1"/>
  </w:num>
  <w:num w:numId="10" w16cid:durableId="1355956787">
    <w:abstractNumId w:val="7"/>
  </w:num>
  <w:num w:numId="11" w16cid:durableId="15302228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B00"/>
    <w:rsid w:val="0003697B"/>
    <w:rsid w:val="0005687A"/>
    <w:rsid w:val="00066137"/>
    <w:rsid w:val="00067893"/>
    <w:rsid w:val="00074D8A"/>
    <w:rsid w:val="00075AE8"/>
    <w:rsid w:val="0008382A"/>
    <w:rsid w:val="000A5833"/>
    <w:rsid w:val="000C1B24"/>
    <w:rsid w:val="000D23E8"/>
    <w:rsid w:val="001069D8"/>
    <w:rsid w:val="00113D57"/>
    <w:rsid w:val="00122F79"/>
    <w:rsid w:val="00176088"/>
    <w:rsid w:val="001C2DB8"/>
    <w:rsid w:val="001D0860"/>
    <w:rsid w:val="001D347D"/>
    <w:rsid w:val="001D35DD"/>
    <w:rsid w:val="00203AB3"/>
    <w:rsid w:val="0022366B"/>
    <w:rsid w:val="00227305"/>
    <w:rsid w:val="00242C91"/>
    <w:rsid w:val="0025344C"/>
    <w:rsid w:val="0025557D"/>
    <w:rsid w:val="002703CB"/>
    <w:rsid w:val="00272FD8"/>
    <w:rsid w:val="00275BF9"/>
    <w:rsid w:val="0028463D"/>
    <w:rsid w:val="002944BF"/>
    <w:rsid w:val="002946DF"/>
    <w:rsid w:val="002C08A6"/>
    <w:rsid w:val="002C0A0D"/>
    <w:rsid w:val="002C0CA8"/>
    <w:rsid w:val="002C3C08"/>
    <w:rsid w:val="002D7E72"/>
    <w:rsid w:val="002E00CA"/>
    <w:rsid w:val="002E51E6"/>
    <w:rsid w:val="003362F4"/>
    <w:rsid w:val="0034131B"/>
    <w:rsid w:val="00383B58"/>
    <w:rsid w:val="003C6AAB"/>
    <w:rsid w:val="003C75D4"/>
    <w:rsid w:val="003E44A2"/>
    <w:rsid w:val="004069EB"/>
    <w:rsid w:val="004135B4"/>
    <w:rsid w:val="004E6D8F"/>
    <w:rsid w:val="004F37BD"/>
    <w:rsid w:val="004F4F8B"/>
    <w:rsid w:val="00507E40"/>
    <w:rsid w:val="00513B00"/>
    <w:rsid w:val="005251A6"/>
    <w:rsid w:val="00537647"/>
    <w:rsid w:val="0054016B"/>
    <w:rsid w:val="00540C81"/>
    <w:rsid w:val="00577D88"/>
    <w:rsid w:val="00583ECC"/>
    <w:rsid w:val="005A51EF"/>
    <w:rsid w:val="005A5A51"/>
    <w:rsid w:val="005A68BD"/>
    <w:rsid w:val="005D1F92"/>
    <w:rsid w:val="005E7F29"/>
    <w:rsid w:val="00600749"/>
    <w:rsid w:val="006070BC"/>
    <w:rsid w:val="00616849"/>
    <w:rsid w:val="00630EE8"/>
    <w:rsid w:val="0063322A"/>
    <w:rsid w:val="00681924"/>
    <w:rsid w:val="006D18E3"/>
    <w:rsid w:val="006D2E5C"/>
    <w:rsid w:val="006F2010"/>
    <w:rsid w:val="007014C1"/>
    <w:rsid w:val="00701904"/>
    <w:rsid w:val="00703F33"/>
    <w:rsid w:val="007564D0"/>
    <w:rsid w:val="00794000"/>
    <w:rsid w:val="007960A2"/>
    <w:rsid w:val="007A261B"/>
    <w:rsid w:val="007E18F9"/>
    <w:rsid w:val="007F734A"/>
    <w:rsid w:val="0084337E"/>
    <w:rsid w:val="008477DB"/>
    <w:rsid w:val="00850C54"/>
    <w:rsid w:val="008815A0"/>
    <w:rsid w:val="00885528"/>
    <w:rsid w:val="008934F0"/>
    <w:rsid w:val="00897024"/>
    <w:rsid w:val="008A3494"/>
    <w:rsid w:val="00946087"/>
    <w:rsid w:val="0095396F"/>
    <w:rsid w:val="00953ADA"/>
    <w:rsid w:val="0095515C"/>
    <w:rsid w:val="009557B5"/>
    <w:rsid w:val="009705E7"/>
    <w:rsid w:val="009725F1"/>
    <w:rsid w:val="009730AE"/>
    <w:rsid w:val="0098486B"/>
    <w:rsid w:val="009A4392"/>
    <w:rsid w:val="009B5912"/>
    <w:rsid w:val="009C2A2C"/>
    <w:rsid w:val="009C32F4"/>
    <w:rsid w:val="009C4A24"/>
    <w:rsid w:val="009D0FA1"/>
    <w:rsid w:val="009D449E"/>
    <w:rsid w:val="009D5C06"/>
    <w:rsid w:val="00A06CC6"/>
    <w:rsid w:val="00A1041D"/>
    <w:rsid w:val="00A42BC2"/>
    <w:rsid w:val="00A6613E"/>
    <w:rsid w:val="00A7683A"/>
    <w:rsid w:val="00A77936"/>
    <w:rsid w:val="00A96EAF"/>
    <w:rsid w:val="00AB2FC3"/>
    <w:rsid w:val="00AB3412"/>
    <w:rsid w:val="00AC3E44"/>
    <w:rsid w:val="00AC6D91"/>
    <w:rsid w:val="00AD0F38"/>
    <w:rsid w:val="00AE20E9"/>
    <w:rsid w:val="00AF0B2F"/>
    <w:rsid w:val="00B00CD2"/>
    <w:rsid w:val="00B116A3"/>
    <w:rsid w:val="00B4367A"/>
    <w:rsid w:val="00B66F78"/>
    <w:rsid w:val="00B81B2D"/>
    <w:rsid w:val="00BA0700"/>
    <w:rsid w:val="00BC0C2B"/>
    <w:rsid w:val="00BD6D2B"/>
    <w:rsid w:val="00C01B00"/>
    <w:rsid w:val="00C111D0"/>
    <w:rsid w:val="00C26C28"/>
    <w:rsid w:val="00C6295D"/>
    <w:rsid w:val="00C8037D"/>
    <w:rsid w:val="00CE5015"/>
    <w:rsid w:val="00D02914"/>
    <w:rsid w:val="00D02917"/>
    <w:rsid w:val="00D440EA"/>
    <w:rsid w:val="00D657AA"/>
    <w:rsid w:val="00D8218B"/>
    <w:rsid w:val="00D865B2"/>
    <w:rsid w:val="00D87FBB"/>
    <w:rsid w:val="00DD00C0"/>
    <w:rsid w:val="00DD7CD8"/>
    <w:rsid w:val="00DF4820"/>
    <w:rsid w:val="00E44AD4"/>
    <w:rsid w:val="00E568E9"/>
    <w:rsid w:val="00E66102"/>
    <w:rsid w:val="00E67D57"/>
    <w:rsid w:val="00E67FA9"/>
    <w:rsid w:val="00EA2816"/>
    <w:rsid w:val="00EC2299"/>
    <w:rsid w:val="00ED0A66"/>
    <w:rsid w:val="00EE034B"/>
    <w:rsid w:val="00EF4106"/>
    <w:rsid w:val="00EF480F"/>
    <w:rsid w:val="00F451B3"/>
    <w:rsid w:val="00F454E8"/>
    <w:rsid w:val="00F45662"/>
    <w:rsid w:val="00F57A2D"/>
    <w:rsid w:val="00F87618"/>
    <w:rsid w:val="00F97891"/>
    <w:rsid w:val="00FA2F15"/>
    <w:rsid w:val="00FD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76CE8"/>
  <w15:chartTrackingRefBased/>
  <w15:docId w15:val="{C3E4A0D9-86A6-45CA-921A-427725A6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705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705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40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9705E7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9705E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9705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D440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44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g-gray-lt">
    <w:name w:val="bg-gray-lt"/>
    <w:basedOn w:val="Normal"/>
    <w:rsid w:val="00D44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C6D9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40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0C81"/>
  </w:style>
  <w:style w:type="paragraph" w:styleId="Pieddepage">
    <w:name w:val="footer"/>
    <w:basedOn w:val="Normal"/>
    <w:link w:val="PieddepageCar"/>
    <w:uiPriority w:val="99"/>
    <w:unhideWhenUsed/>
    <w:rsid w:val="00540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0C81"/>
  </w:style>
  <w:style w:type="paragraph" w:customStyle="1" w:styleId="Default">
    <w:name w:val="Default"/>
    <w:rsid w:val="000678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1D35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D35D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D35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D35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D35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27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058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D57D7AA85CA448876CB6171A26ADA" ma:contentTypeVersion="14" ma:contentTypeDescription="Crée un document." ma:contentTypeScope="" ma:versionID="d397c5dce9d2b5f6e3aba76539cde9d9">
  <xsd:schema xmlns:xsd="http://www.w3.org/2001/XMLSchema" xmlns:xs="http://www.w3.org/2001/XMLSchema" xmlns:p="http://schemas.microsoft.com/office/2006/metadata/properties" xmlns:ns2="f77d0738-abf6-4005-be29-d873c2672daa" xmlns:ns3="28af65d7-f94a-42bb-b7f8-03cc26a0c0d3" targetNamespace="http://schemas.microsoft.com/office/2006/metadata/properties" ma:root="true" ma:fieldsID="65083fc56121c3761ab37dd9a36b75bd" ns2:_="" ns3:_="">
    <xsd:import namespace="f77d0738-abf6-4005-be29-d873c2672daa"/>
    <xsd:import namespace="28af65d7-f94a-42bb-b7f8-03cc26a0c0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d0738-abf6-4005-be29-d873c2672d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0b667329-de34-4e5b-b132-b9d3f0abea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f65d7-f94a-42bb-b7f8-03cc26a0c0d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52fe4d-726d-48d2-b187-a3c087614b05}" ma:internalName="TaxCatchAll" ma:showField="CatchAllData" ma:web="28af65d7-f94a-42bb-b7f8-03cc26a0c0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af65d7-f94a-42bb-b7f8-03cc26a0c0d3" xsi:nil="true"/>
    <lcf76f155ced4ddcb4097134ff3c332f xmlns="f77d0738-abf6-4005-be29-d873c2672d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7CD857-33CA-4F69-9D67-664A044B34FC}"/>
</file>

<file path=customXml/itemProps2.xml><?xml version="1.0" encoding="utf-8"?>
<ds:datastoreItem xmlns:ds="http://schemas.openxmlformats.org/officeDocument/2006/customXml" ds:itemID="{8B3B4FC3-CA8E-41BC-8ADB-D4B4C4ADEE7C}"/>
</file>

<file path=customXml/itemProps3.xml><?xml version="1.0" encoding="utf-8"?>
<ds:datastoreItem xmlns:ds="http://schemas.openxmlformats.org/officeDocument/2006/customXml" ds:itemID="{1C84CEE8-EFD4-4D40-8085-6113692842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Firas Gam - AHK Tunisie</cp:lastModifiedBy>
  <cp:revision>3</cp:revision>
  <cp:lastPrinted>2021-06-11T14:25:00Z</cp:lastPrinted>
  <dcterms:created xsi:type="dcterms:W3CDTF">2026-01-29T10:51:00Z</dcterms:created>
  <dcterms:modified xsi:type="dcterms:W3CDTF">2026-02-09T10:16:00Z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0x010100904D57D7AA85CA448876CB6171A26ADA</vt:lpwstr>
  </property>
</Properties>
</file>